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Arial" w:hAnsi="Arial"/>
          <w:b/>
          <w:color w:val="1A5039"/>
          <w:sz w:val="36"/>
        </w:rPr>
        <w:t>RULES OF PARTICIPATION</w:t>
      </w:r>
    </w:p>
    <w:p>
      <w:pPr>
        <w:spacing w:after="120"/>
        <w:jc w:val="center"/>
      </w:pPr>
      <w:r>
        <w:rPr>
          <w:rFonts w:ascii="Arial" w:hAnsi="Arial"/>
          <w:b/>
          <w:color w:val="202020"/>
          <w:sz w:val="21"/>
        </w:rPr>
        <w:t>for the organization, manner, procedure, conditions and participation fees</w:t>
      </w:r>
    </w:p>
    <w:p>
      <w:pPr>
        <w:spacing w:after="40"/>
        <w:jc w:val="center"/>
      </w:pPr>
      <w:r>
        <w:rPr>
          <w:rFonts w:ascii="Arial" w:hAnsi="Arial"/>
          <w:b/>
          <w:color w:val="202020"/>
          <w:sz w:val="20"/>
        </w:rPr>
        <w:t>for the IX International Fair of Organic and Traditional Products “ORGANIC TABLE 2026”</w:t>
      </w:r>
    </w:p>
    <w:p>
      <w:pPr>
        <w:spacing w:after="40"/>
        <w:jc w:val="center"/>
      </w:pPr>
      <w:r>
        <w:rPr>
          <w:rFonts w:ascii="Arial" w:hAnsi="Arial"/>
          <w:b/>
          <w:color w:val="202020"/>
          <w:sz w:val="20"/>
        </w:rPr>
        <w:t>and the V International Fair of Agriculture, Technologies, Food and Processing “AGROMAK 2026”</w:t>
      </w:r>
    </w:p>
    <w:p>
      <w:pPr>
        <w:spacing w:after="200"/>
        <w:jc w:val="center"/>
      </w:pPr>
      <w:r>
        <w:rPr>
          <w:rFonts w:ascii="Arial" w:hAnsi="Arial"/>
          <w:b/>
          <w:color w:val="1A5039"/>
          <w:sz w:val="19"/>
        </w:rPr>
        <w:t>02-04 October 2026, Sports and Recreation Centre - Kumanovo, area in front of the City Swimming Pool</w:t>
      </w:r>
    </w:p>
    <w:tbl>
      <w:tblPr>
        <w:tblW w:type="auto" w:w="0"/>
        <w:jc w:val="center"/>
        <w:tblLayout w:type="autofit"/>
        <w:tblLook w:firstColumn="1" w:firstRow="1" w:lastColumn="0" w:lastRow="0" w:noHBand="0" w:noVBand="1" w:val="04A0"/>
      </w:tblPr>
      <w:tblGrid>
        <w:gridCol w:w="10426"/>
      </w:tblGrid>
      <w:tr>
        <w:tc>
          <w:tcPr>
            <w:tcW w:type="dxa" w:w="10426"/>
            <w:shd w:fill="F7F7F7"/>
            <w:tcBorders>
              <w:top w:val="single" w:sz="6" w:space="0" w:color="BFBFBF"/>
              <w:left w:val="single" w:sz="6" w:space="0" w:color="BFBFBF"/>
              <w:bottom w:val="single" w:sz="6" w:space="0" w:color="BFBFBF"/>
              <w:right w:val="single" w:sz="6" w:space="0" w:color="BFBFBF"/>
            </w:tcBorders>
          </w:tcPr>
          <w:p>
            <w:pPr>
              <w:spacing w:after="60"/>
            </w:pPr>
            <w:r>
              <w:rPr>
                <w:rFonts w:ascii="Arial" w:hAnsi="Arial"/>
                <w:b/>
                <w:color w:val="1A5039"/>
                <w:sz w:val="19"/>
              </w:rPr>
              <w:t>Organizers</w:t>
              <w:br/>
              <w:t>Association for Development of Agriculture and Environmental Protection “Zivot” - Kumanovo and Chamber of Organic Producers of Macedonia - KOP. These Rules are prepared as a basic organizational document and an integral part of the application forms, invitations, agreements, invoices and other fair documentation.</w:t>
            </w:r>
          </w:p>
          <w:p>
            <w:pPr>
              <w:spacing w:after="40" w:line="252" w:lineRule="auto"/>
            </w:pPr>
            <w:r>
              <w:rPr>
                <w:rFonts w:ascii="Arial" w:hAnsi="Arial"/>
                <w:color w:val="202020"/>
                <w:sz w:val="17"/>
              </w:rPr>
            </w:r>
          </w:p>
        </w:tc>
      </w:tr>
    </w:tbl>
    <w:p>
      <w:pPr>
        <w:spacing w:before="160" w:after="100"/>
        <w:jc w:val="left"/>
        <w:pBdr>
          <w:bottom w:val="single" w:sz="8" w:space="4" w:color="B7B7B7"/>
        </w:pBdr>
      </w:pPr>
      <w:r>
        <w:rPr>
          <w:rFonts w:ascii="Arial" w:hAnsi="Arial"/>
          <w:b/>
          <w:color w:val="1A5039"/>
          <w:sz w:val="21"/>
        </w:rPr>
        <w:t>I. GENERAL PROVISIONS</w:t>
      </w:r>
    </w:p>
    <w:p>
      <w:pPr>
        <w:spacing w:before="140" w:after="40"/>
        <w:jc w:val="center"/>
      </w:pPr>
      <w:r>
        <w:rPr>
          <w:rFonts w:ascii="Arial" w:hAnsi="Arial"/>
          <w:b/>
          <w:color w:val="202020"/>
          <w:sz w:val="20"/>
        </w:rPr>
        <w:t>Article 1</w:t>
        <w:br/>
        <w:t>Subject of the Rules</w:t>
      </w:r>
    </w:p>
    <w:p>
      <w:pPr>
        <w:spacing w:after="80" w:line="259" w:lineRule="auto"/>
      </w:pPr>
      <w:r>
        <w:rPr>
          <w:rFonts w:ascii="Arial" w:hAnsi="Arial"/>
          <w:b w:val="0"/>
          <w:i w:val="0"/>
          <w:color w:val="202020"/>
          <w:sz w:val="18"/>
        </w:rPr>
        <w:t>These Rules regulate the organization, manner, procedure, conditions, rights, obligations, participation fees, rules for the use of exhibition space and other matters related to participation in “ORGANIC TABLE 2026” and “AGROMAK 2026”.</w:t>
      </w:r>
    </w:p>
    <w:p>
      <w:pPr>
        <w:spacing w:after="80" w:line="259" w:lineRule="auto"/>
      </w:pPr>
      <w:r>
        <w:rPr>
          <w:rFonts w:ascii="Arial" w:hAnsi="Arial"/>
          <w:b w:val="0"/>
          <w:i w:val="0"/>
          <w:color w:val="202020"/>
          <w:sz w:val="18"/>
        </w:rPr>
        <w:t>These Rules apply to all exhibitors, participants, partners, patrons, institutions, municipalities, associations, companies, natural persons, legal entities, media and other entities that participate, present themselves, use space or carry out activities within the fair event.</w:t>
      </w:r>
    </w:p>
    <w:p>
      <w:pPr>
        <w:spacing w:before="140" w:after="40"/>
        <w:jc w:val="center"/>
      </w:pPr>
      <w:r>
        <w:rPr>
          <w:rFonts w:ascii="Arial" w:hAnsi="Arial"/>
          <w:b/>
          <w:color w:val="202020"/>
          <w:sz w:val="20"/>
        </w:rPr>
        <w:t>Article 2</w:t>
        <w:br/>
        <w:t>Names of the Events</w:t>
      </w:r>
    </w:p>
    <w:p>
      <w:pPr>
        <w:spacing w:after="80" w:line="259" w:lineRule="auto"/>
      </w:pPr>
      <w:r>
        <w:rPr>
          <w:rFonts w:ascii="Arial" w:hAnsi="Arial"/>
          <w:b w:val="0"/>
          <w:i w:val="0"/>
          <w:color w:val="202020"/>
          <w:sz w:val="18"/>
        </w:rPr>
        <w:t>For the purposes of these Rules, the fair event includes: “ORGANIC TABLE 2026” - IX International Fair of Organic and Traditional Products and “AGROMAK 2026” - V International Fair of Agriculture, Technologies, Food and Processing.</w:t>
      </w:r>
    </w:p>
    <w:p>
      <w:pPr>
        <w:spacing w:after="80" w:line="259" w:lineRule="auto"/>
      </w:pPr>
      <w:r>
        <w:rPr>
          <w:rFonts w:ascii="Arial" w:hAnsi="Arial"/>
          <w:b w:val="0"/>
          <w:i w:val="0"/>
          <w:color w:val="202020"/>
          <w:sz w:val="18"/>
        </w:rPr>
        <w:t>The two events are organized as a joint regional platform for agriculture, food, organic and traditional products, processed products, technologies, rural development, tourism, education, science, business and partnership cooperation.</w:t>
      </w:r>
    </w:p>
    <w:p>
      <w:pPr>
        <w:spacing w:before="140" w:after="40"/>
        <w:jc w:val="center"/>
      </w:pPr>
      <w:r>
        <w:rPr>
          <w:rFonts w:ascii="Arial" w:hAnsi="Arial"/>
          <w:b/>
          <w:color w:val="202020"/>
          <w:sz w:val="20"/>
        </w:rPr>
        <w:t>Article 3</w:t>
        <w:br/>
        <w:t>Organizer</w:t>
      </w:r>
    </w:p>
    <w:p>
      <w:pPr>
        <w:spacing w:after="80" w:line="259" w:lineRule="auto"/>
      </w:pPr>
      <w:r>
        <w:rPr>
          <w:rFonts w:ascii="Arial" w:hAnsi="Arial"/>
          <w:b w:val="0"/>
          <w:i w:val="0"/>
          <w:color w:val="202020"/>
          <w:sz w:val="18"/>
        </w:rPr>
        <w:t>The organizers of the fair event are the Association for Development of Agriculture and Environmental Protection “Zivot” - Kumanovo and the Chamber of Organic Producers of Macedonia - KOP, hereinafter jointly referred to as the Organizer.</w:t>
      </w:r>
    </w:p>
    <w:p>
      <w:pPr>
        <w:spacing w:after="80" w:line="259" w:lineRule="auto"/>
      </w:pPr>
      <w:r>
        <w:rPr>
          <w:rFonts w:ascii="Arial" w:hAnsi="Arial"/>
          <w:b w:val="0"/>
          <w:i w:val="0"/>
          <w:color w:val="202020"/>
          <w:sz w:val="18"/>
        </w:rPr>
        <w:t>The Organizer may appoint a fair manager, coordinators, responsible persons, volunteers, technical staff, partners or other associates for the implementation of the event.</w:t>
      </w:r>
    </w:p>
    <w:p>
      <w:pPr>
        <w:spacing w:before="160" w:after="100"/>
        <w:jc w:val="left"/>
        <w:pBdr>
          <w:bottom w:val="single" w:sz="8" w:space="4" w:color="B7B7B7"/>
        </w:pBdr>
      </w:pPr>
      <w:r>
        <w:rPr>
          <w:rFonts w:ascii="Arial" w:hAnsi="Arial"/>
          <w:b/>
          <w:color w:val="1A5039"/>
          <w:sz w:val="21"/>
        </w:rPr>
        <w:t>II. RIGHT TO PARTICIPATE</w:t>
      </w:r>
    </w:p>
    <w:p>
      <w:pPr>
        <w:spacing w:before="140" w:after="40"/>
        <w:jc w:val="center"/>
      </w:pPr>
      <w:r>
        <w:rPr>
          <w:rFonts w:ascii="Arial" w:hAnsi="Arial"/>
          <w:b/>
          <w:color w:val="202020"/>
          <w:sz w:val="20"/>
        </w:rPr>
        <w:t>Article 4</w:t>
        <w:br/>
        <w:t>Entities Eligible to Participate</w:t>
      </w:r>
    </w:p>
    <w:p>
      <w:pPr>
        <w:spacing w:after="80" w:line="259" w:lineRule="auto"/>
      </w:pPr>
      <w:r>
        <w:rPr>
          <w:rFonts w:ascii="Arial" w:hAnsi="Arial"/>
          <w:b w:val="0"/>
          <w:i w:val="0"/>
          <w:color w:val="202020"/>
          <w:sz w:val="18"/>
        </w:rPr>
        <w:t>Legal and natural persons, agricultural producers, organic producers, producers of traditional products, processors, beekeepers, craftspeople, companies, municipalities, tourism organizations, educational institutions, faculties, secondary schools, associations, chambers, foundations, international organizations, donors, financial institutions, media and other entities whose activity, programme or products are related to the objectives of the event have the right to participate.</w:t>
      </w:r>
    </w:p>
    <w:p>
      <w:pPr>
        <w:spacing w:after="80" w:line="259" w:lineRule="auto"/>
      </w:pPr>
      <w:r>
        <w:rPr>
          <w:rFonts w:ascii="Arial" w:hAnsi="Arial"/>
          <w:b w:val="0"/>
          <w:i w:val="0"/>
          <w:color w:val="202020"/>
          <w:sz w:val="18"/>
        </w:rPr>
        <w:t>The Organizer reserves the right to assess whether a particular product, service, activity or promotional content is suitable for the character, reputation and programme concept of the event.</w:t>
      </w:r>
    </w:p>
    <w:p>
      <w:pPr>
        <w:spacing w:before="140" w:after="40"/>
        <w:jc w:val="center"/>
      </w:pPr>
      <w:r>
        <w:rPr>
          <w:rFonts w:ascii="Arial" w:hAnsi="Arial"/>
          <w:b/>
          <w:color w:val="202020"/>
          <w:sz w:val="20"/>
        </w:rPr>
        <w:t>Article 5</w:t>
        <w:br/>
        <w:t>Products and Content</w:t>
      </w:r>
    </w:p>
    <w:p>
      <w:pPr>
        <w:spacing w:after="80" w:line="259" w:lineRule="auto"/>
      </w:pPr>
      <w:r>
        <w:rPr>
          <w:rFonts w:ascii="Arial" w:hAnsi="Arial"/>
          <w:b w:val="0"/>
          <w:i w:val="0"/>
          <w:color w:val="202020"/>
          <w:sz w:val="18"/>
        </w:rPr>
        <w:t>Organic and traditional products, agricultural products, food and processed products, beekeeping products, handicrafts, products of local and regional importance, technologies, equipment, machinery, tourism offers, educational programmes, projects, services and other content of interest to the fair platform may be exhibited, promoted or presented at the event.</w:t>
      </w:r>
    </w:p>
    <w:p>
      <w:pPr>
        <w:spacing w:after="80" w:line="259" w:lineRule="auto"/>
      </w:pPr>
      <w:r>
        <w:rPr>
          <w:rFonts w:ascii="Arial" w:hAnsi="Arial"/>
          <w:b w:val="0"/>
          <w:i w:val="0"/>
          <w:color w:val="202020"/>
          <w:sz w:val="18"/>
        </w:rPr>
        <w:t>All products and services must be presented in a manner that does not mislead visitors, other participants or the Organizer regarding origin, quality, certification, composition, legality or method of use.</w:t>
      </w:r>
    </w:p>
    <w:p>
      <w:pPr>
        <w:spacing w:before="160" w:after="100"/>
        <w:jc w:val="left"/>
        <w:pBdr>
          <w:bottom w:val="single" w:sz="8" w:space="4" w:color="B7B7B7"/>
        </w:pBdr>
      </w:pPr>
      <w:r>
        <w:rPr>
          <w:rFonts w:ascii="Arial" w:hAnsi="Arial"/>
          <w:b/>
          <w:color w:val="1A5039"/>
          <w:sz w:val="21"/>
        </w:rPr>
        <w:t>III. APPLICATION AND CONFIRMATION OF PARTICIPATION</w:t>
      </w:r>
    </w:p>
    <w:p>
      <w:pPr>
        <w:spacing w:before="140" w:after="40"/>
        <w:jc w:val="center"/>
      </w:pPr>
      <w:r>
        <w:rPr>
          <w:rFonts w:ascii="Arial" w:hAnsi="Arial"/>
          <w:b/>
          <w:color w:val="202020"/>
          <w:sz w:val="20"/>
        </w:rPr>
        <w:t>Article 6</w:t>
        <w:br/>
        <w:t>Application for Participation</w:t>
      </w:r>
    </w:p>
    <w:p>
      <w:pPr>
        <w:spacing w:after="80" w:line="259" w:lineRule="auto"/>
      </w:pPr>
      <w:r>
        <w:rPr>
          <w:rFonts w:ascii="Arial" w:hAnsi="Arial"/>
          <w:b w:val="0"/>
          <w:i w:val="0"/>
          <w:color w:val="202020"/>
          <w:sz w:val="18"/>
        </w:rPr>
        <w:t>Participation is registered by completing the official Application Form for Participation, provided by the Organizer or published on the Organizer’s website.</w:t>
      </w:r>
    </w:p>
    <w:p>
      <w:pPr>
        <w:spacing w:after="80" w:line="259" w:lineRule="auto"/>
      </w:pPr>
      <w:r>
        <w:rPr>
          <w:rFonts w:ascii="Arial" w:hAnsi="Arial"/>
          <w:b w:val="0"/>
          <w:i w:val="0"/>
          <w:color w:val="202020"/>
          <w:sz w:val="18"/>
        </w:rPr>
        <w:t>The application must be completed legibly, with accurate and complete information. The application may be submitted electronically and, where necessary, also in printed form, signed and stamped by an authorized person.</w:t>
      </w:r>
    </w:p>
    <w:p>
      <w:pPr>
        <w:spacing w:after="60" w:line="252" w:lineRule="auto"/>
        <w:ind w:left="340" w:hanging="198"/>
      </w:pPr>
      <w:r>
        <w:rPr>
          <w:rFonts w:ascii="Arial" w:hAnsi="Arial"/>
          <w:color w:val="202020"/>
          <w:sz w:val="18"/>
        </w:rPr>
        <w:t>• completed Application Form for Participation;</w:t>
      </w:r>
    </w:p>
    <w:p>
      <w:pPr>
        <w:spacing w:after="60" w:line="252" w:lineRule="auto"/>
        <w:ind w:left="340" w:hanging="198"/>
      </w:pPr>
      <w:r>
        <w:rPr>
          <w:rFonts w:ascii="Arial" w:hAnsi="Arial"/>
          <w:color w:val="202020"/>
          <w:sz w:val="18"/>
        </w:rPr>
        <w:t>• information about the participant, contact person and type of participation;</w:t>
      </w:r>
    </w:p>
    <w:p>
      <w:pPr>
        <w:spacing w:after="60" w:line="252" w:lineRule="auto"/>
        <w:ind w:left="340" w:hanging="198"/>
      </w:pPr>
      <w:r>
        <w:rPr>
          <w:rFonts w:ascii="Arial" w:hAnsi="Arial"/>
          <w:color w:val="202020"/>
          <w:sz w:val="18"/>
        </w:rPr>
        <w:t>• selection of exhibition space, equipment or additional services;</w:t>
      </w:r>
    </w:p>
    <w:p>
      <w:pPr>
        <w:spacing w:after="60" w:line="252" w:lineRule="auto"/>
        <w:ind w:left="340" w:hanging="198"/>
      </w:pPr>
      <w:r>
        <w:rPr>
          <w:rFonts w:ascii="Arial" w:hAnsi="Arial"/>
          <w:color w:val="202020"/>
          <w:sz w:val="18"/>
        </w:rPr>
        <w:t>• logo, promotional materials or other attachments if required in the invitation or application.</w:t>
      </w:r>
    </w:p>
    <w:p>
      <w:pPr>
        <w:spacing w:before="140" w:after="40"/>
        <w:jc w:val="center"/>
      </w:pPr>
      <w:r>
        <w:rPr>
          <w:rFonts w:ascii="Arial" w:hAnsi="Arial"/>
          <w:b/>
          <w:color w:val="202020"/>
          <w:sz w:val="20"/>
        </w:rPr>
        <w:t>Article 7</w:t>
        <w:br/>
        <w:t>Acceptance of the Rules</w:t>
      </w:r>
    </w:p>
    <w:p>
      <w:pPr>
        <w:spacing w:after="80" w:line="259" w:lineRule="auto"/>
      </w:pPr>
      <w:r>
        <w:rPr>
          <w:rFonts w:ascii="Arial" w:hAnsi="Arial"/>
          <w:b w:val="0"/>
          <w:i w:val="0"/>
          <w:color w:val="202020"/>
          <w:sz w:val="18"/>
        </w:rPr>
        <w:t>By submitting a completed application, the Participant confirms that they are familiar with these Rules, the General Terms of Participation, the invitation, the price list and other fair documents and accepts them as an integral part of the mutual relationship with the Organizer.</w:t>
      </w:r>
    </w:p>
    <w:p>
      <w:pPr>
        <w:spacing w:after="80" w:line="259" w:lineRule="auto"/>
      </w:pPr>
      <w:r>
        <w:rPr>
          <w:rFonts w:ascii="Arial" w:hAnsi="Arial"/>
          <w:b w:val="0"/>
          <w:i w:val="0"/>
          <w:color w:val="202020"/>
          <w:sz w:val="18"/>
        </w:rPr>
        <w:t>The application, confirmation of participation, offer, invoice, any agreement and these Rules together constitute the basis for participation, use of space, payment, invoicing and implementation of fair activities.</w:t>
      </w:r>
    </w:p>
    <w:p>
      <w:pPr>
        <w:spacing w:before="140" w:after="40"/>
        <w:jc w:val="center"/>
      </w:pPr>
      <w:r>
        <w:rPr>
          <w:rFonts w:ascii="Arial" w:hAnsi="Arial"/>
          <w:b/>
          <w:color w:val="202020"/>
          <w:sz w:val="20"/>
        </w:rPr>
        <w:t>Article 8</w:t>
        <w:br/>
        <w:t>Approval of Participation</w:t>
      </w:r>
    </w:p>
    <w:p>
      <w:pPr>
        <w:spacing w:after="80" w:line="259" w:lineRule="auto"/>
      </w:pPr>
      <w:r>
        <w:rPr>
          <w:rFonts w:ascii="Arial" w:hAnsi="Arial"/>
          <w:b w:val="0"/>
          <w:i w:val="0"/>
          <w:color w:val="202020"/>
          <w:sz w:val="18"/>
        </w:rPr>
        <w:t>The Organizer reserves the right to accept, reject, conditionally approve or additionally review each submitted application, taking into account the capacity of the space, programme segment, type of products or services, safety, technical conditions and reputation of the event.</w:t>
      </w:r>
    </w:p>
    <w:p>
      <w:pPr>
        <w:spacing w:after="80" w:line="259" w:lineRule="auto"/>
      </w:pPr>
      <w:r>
        <w:rPr>
          <w:rFonts w:ascii="Arial" w:hAnsi="Arial"/>
          <w:b w:val="0"/>
          <w:i w:val="0"/>
          <w:color w:val="202020"/>
          <w:sz w:val="18"/>
        </w:rPr>
        <w:t>Participation shall be considered confirmed after written confirmation by the Organizer, i.e. after submission of an invoice, agreement, written invitation, schedule or other official confirmation.</w:t>
      </w:r>
    </w:p>
    <w:p>
      <w:pPr>
        <w:spacing w:before="160" w:after="100"/>
        <w:jc w:val="left"/>
        <w:pBdr>
          <w:bottom w:val="single" w:sz="8" w:space="4" w:color="B7B7B7"/>
        </w:pBdr>
      </w:pPr>
      <w:r>
        <w:rPr>
          <w:rFonts w:ascii="Arial" w:hAnsi="Arial"/>
          <w:b/>
          <w:color w:val="1A5039"/>
          <w:sz w:val="21"/>
        </w:rPr>
        <w:t>IV. PARTICIPATION FEES, PAYMENT AND FREE SPACE</w:t>
      </w:r>
    </w:p>
    <w:p>
      <w:pPr>
        <w:spacing w:before="140" w:after="40"/>
        <w:jc w:val="center"/>
      </w:pPr>
      <w:r>
        <w:rPr>
          <w:rFonts w:ascii="Arial" w:hAnsi="Arial"/>
          <w:b/>
          <w:color w:val="202020"/>
          <w:sz w:val="20"/>
        </w:rPr>
        <w:t>Article 9</w:t>
        <w:br/>
        <w:t>Participation Fees and Prices</w:t>
      </w:r>
    </w:p>
    <w:p>
      <w:pPr>
        <w:spacing w:after="80" w:line="259" w:lineRule="auto"/>
      </w:pPr>
      <w:r>
        <w:rPr>
          <w:rFonts w:ascii="Arial" w:hAnsi="Arial"/>
          <w:b w:val="0"/>
          <w:i w:val="0"/>
          <w:color w:val="202020"/>
          <w:sz w:val="18"/>
        </w:rPr>
        <w:t>The amount of the participation fee, price of exhibition space, price of additional equipment, partnership and patronage packages and other services shall be determined by the Application Form, price list, offer or another written document of the Organizer.</w:t>
      </w:r>
    </w:p>
    <w:p>
      <w:pPr>
        <w:spacing w:after="80" w:line="259" w:lineRule="auto"/>
      </w:pPr>
      <w:r>
        <w:rPr>
          <w:rFonts w:ascii="Arial" w:hAnsi="Arial"/>
          <w:b w:val="0"/>
          <w:i w:val="0"/>
          <w:color w:val="202020"/>
          <w:sz w:val="18"/>
        </w:rPr>
        <w:t>The prices stated in the Application Form are the basis for calculation, invoicing and payment, unless the Organizer approves free space, a discount, partnership model, compensation or another special arrangement in written form.</w:t>
      </w:r>
    </w:p>
    <w:p>
      <w:pPr>
        <w:spacing w:before="140" w:after="40"/>
        <w:jc w:val="center"/>
      </w:pPr>
      <w:r>
        <w:rPr>
          <w:rFonts w:ascii="Arial" w:hAnsi="Arial"/>
          <w:b/>
          <w:color w:val="202020"/>
          <w:sz w:val="20"/>
        </w:rPr>
        <w:t>Article 10</w:t>
        <w:br/>
        <w:t>Payment</w:t>
      </w:r>
    </w:p>
    <w:p>
      <w:pPr>
        <w:spacing w:after="80" w:line="259" w:lineRule="auto"/>
      </w:pPr>
      <w:r>
        <w:rPr>
          <w:rFonts w:ascii="Arial" w:hAnsi="Arial"/>
          <w:b w:val="0"/>
          <w:i w:val="0"/>
          <w:color w:val="202020"/>
          <w:sz w:val="18"/>
        </w:rPr>
        <w:t>The Participant is obliged to pay the invoiced amount within the deadline stated on the invoice or within the deadline agreed with the Organizer. If the Participant does not make the payment within the specified deadline, the Organizer may reserve the right to reallocate the space or cancel the participation.</w:t>
      </w:r>
    </w:p>
    <w:p>
      <w:pPr>
        <w:spacing w:after="80" w:line="259" w:lineRule="auto"/>
      </w:pPr>
      <w:r>
        <w:rPr>
          <w:rFonts w:ascii="Arial" w:hAnsi="Arial"/>
          <w:b w:val="0"/>
          <w:i w:val="0"/>
          <w:color w:val="202020"/>
          <w:sz w:val="18"/>
        </w:rPr>
        <w:t>All payments shall be made to the bank account indicated in the invoice, unless another legally permitted method of payment is determined by a separate written agreement.</w:t>
      </w:r>
    </w:p>
    <w:p>
      <w:pPr>
        <w:spacing w:before="120" w:after="60"/>
      </w:pPr>
      <w:r>
        <w:rPr>
          <w:rFonts w:ascii="Arial" w:hAnsi="Arial"/>
          <w:b/>
          <w:sz w:val="20"/>
        </w:rPr>
        <w:t>Article 11</w:t>
        <w:br/>
        <w:t>Legal Entity for Invoicing and Collection</w:t>
      </w:r>
    </w:p>
    <w:p>
      <w:pPr>
        <w:spacing w:after="80" w:line="259" w:lineRule="auto"/>
      </w:pPr>
      <w:r>
        <w:rPr>
          <w:rFonts w:ascii="Arial" w:hAnsi="Arial"/>
          <w:b w:val="0"/>
          <w:sz w:val="18"/>
        </w:rPr>
        <w:t>For the purposes of organization, technical implementation, logistics, use of fair equipment, additional services, promotional services, partnership and patronage packages, B2B/B2I services or other agreed fair services, the Organizer may designate a legal entity, business partner, technical operator or other authorized entity to issue an offer, pro forma invoice, invoice or other appropriate financial document related to the event.</w:t>
      </w:r>
    </w:p>
    <w:p>
      <w:pPr>
        <w:spacing w:after="80" w:line="259" w:lineRule="auto"/>
      </w:pPr>
      <w:r>
        <w:rPr>
          <w:rFonts w:ascii="Arial" w:hAnsi="Arial"/>
          <w:b w:val="0"/>
          <w:sz w:val="18"/>
        </w:rPr>
        <w:t>The invoice, pro forma invoice or offer may be issued by the Organizer or by a designated legal entity, depending on the type of service, tax status, need for VAT calculation, need for foreign currency payment, agreed model of cooperation, technical-logistical implementation or other legal and financial conditions.</w:t>
      </w:r>
    </w:p>
    <w:p>
      <w:pPr>
        <w:spacing w:after="80" w:line="259" w:lineRule="auto"/>
      </w:pPr>
      <w:r>
        <w:rPr>
          <w:rFonts w:ascii="Arial" w:hAnsi="Arial"/>
          <w:b w:val="0"/>
          <w:sz w:val="18"/>
        </w:rPr>
        <w:t>The designated legal entity may be different from the formal organizers of the event, provided that its involvement is related to provision, coordination, logistics, equipment, services, expert support, technical implementation, promotional activities or other content necessary for the holding of the fair.</w:t>
      </w:r>
    </w:p>
    <w:p>
      <w:pPr>
        <w:spacing w:after="80" w:line="259" w:lineRule="auto"/>
      </w:pPr>
      <w:r>
        <w:rPr>
          <w:rFonts w:ascii="Arial" w:hAnsi="Arial"/>
          <w:b w:val="0"/>
          <w:sz w:val="18"/>
        </w:rPr>
        <w:t>By submitting an application, accepting an offer, written confirmation of participation, agreement or use of the service, the Participant, partner or patron accepts that payment may be made to the entity specified in the offer, pro forma invoice, invoice or agreement, and such document shall be considered a valid basis for use of the agreed services, provided that it is related to the event and approved or submitted by the Organizer.</w:t>
      </w:r>
    </w:p>
    <w:p>
      <w:pPr>
        <w:spacing w:after="80" w:line="259" w:lineRule="auto"/>
      </w:pPr>
      <w:r>
        <w:rPr>
          <w:rFonts w:ascii="Arial" w:hAnsi="Arial"/>
          <w:b w:val="0"/>
          <w:sz w:val="18"/>
        </w:rPr>
        <w:t>For donors, institutions, chambers, associations, foundations, international organizations or other supporters that may provide funds exclusively to an association, chamber or other non-profit entity, the Organizer may provide an appropriate agreement, confirmation, invoice or other legally and financially appropriate document, in accordance with the nature of the support and applicable regulations.</w:t>
      </w:r>
    </w:p>
    <w:p>
      <w:pPr>
        <w:spacing w:before="140" w:after="40"/>
        <w:jc w:val="center"/>
      </w:pPr>
      <w:r>
        <w:rPr>
          <w:rFonts w:ascii="Arial" w:hAnsi="Arial"/>
          <w:b/>
          <w:color w:val="202020"/>
          <w:sz w:val="20"/>
        </w:rPr>
        <w:t>Article 12</w:t>
        <w:br/>
        <w:t>Free Basic Exhibition Space for the First 100 Participants</w:t>
      </w:r>
    </w:p>
    <w:p>
      <w:pPr>
        <w:spacing w:after="80" w:line="259" w:lineRule="auto"/>
      </w:pPr>
      <w:r>
        <w:rPr>
          <w:rFonts w:ascii="Arial" w:hAnsi="Arial"/>
          <w:b w:val="0"/>
          <w:i w:val="0"/>
          <w:color w:val="202020"/>
          <w:sz w:val="18"/>
        </w:rPr>
        <w:t>The Organizer may, within an invitation, project support, partnership decision or promotional measure, approve free basic exhibition space for the first 100 duly registered participants.</w:t>
      </w:r>
    </w:p>
    <w:p>
      <w:pPr>
        <w:spacing w:after="80" w:line="259" w:lineRule="auto"/>
      </w:pPr>
      <w:r>
        <w:rPr>
          <w:rFonts w:ascii="Arial" w:hAnsi="Arial"/>
          <w:b w:val="0"/>
          <w:i w:val="0"/>
          <w:color w:val="202020"/>
          <w:sz w:val="18"/>
        </w:rPr>
        <w:t>The right to free space is not acquired automatically by completing an application. Free space applies only if the Participant receives written confirmation, invitation or approval from the Organizer.</w:t>
      </w:r>
    </w:p>
    <w:p>
      <w:pPr>
        <w:spacing w:after="80" w:line="259" w:lineRule="auto"/>
      </w:pPr>
      <w:r>
        <w:rPr>
          <w:rFonts w:ascii="Arial" w:hAnsi="Arial"/>
          <w:b w:val="0"/>
          <w:i w:val="0"/>
          <w:color w:val="202020"/>
          <w:sz w:val="18"/>
        </w:rPr>
        <w:t>Free space refers to basic exhibition space in the scope and under the conditions determined by the Organizer. Additional equipment, larger space, electricity, special location, branding, advertising or other services may be charged according to the price list or a separate agreement.</w:t>
      </w:r>
    </w:p>
    <w:p>
      <w:pPr>
        <w:spacing w:before="160" w:after="100"/>
        <w:jc w:val="left"/>
        <w:pBdr>
          <w:bottom w:val="single" w:sz="8" w:space="4" w:color="B7B7B7"/>
        </w:pBdr>
      </w:pPr>
      <w:r>
        <w:rPr>
          <w:rFonts w:ascii="Arial" w:hAnsi="Arial"/>
          <w:b/>
          <w:color w:val="1A5039"/>
          <w:sz w:val="21"/>
        </w:rPr>
        <w:t>V. EXHIBITION SPACE, EQUIPMENT AND LAYOUT</w:t>
      </w:r>
    </w:p>
    <w:p>
      <w:pPr>
        <w:spacing w:before="140" w:after="40"/>
        <w:jc w:val="center"/>
      </w:pPr>
      <w:r>
        <w:rPr>
          <w:rFonts w:ascii="Arial" w:hAnsi="Arial"/>
          <w:b/>
          <w:color w:val="202020"/>
          <w:sz w:val="20"/>
        </w:rPr>
        <w:t>Article 13</w:t>
        <w:br/>
        <w:t>Types of Exhibition Space</w:t>
      </w:r>
    </w:p>
    <w:p>
      <w:pPr>
        <w:spacing w:after="80" w:line="259" w:lineRule="auto"/>
      </w:pPr>
      <w:r>
        <w:rPr>
          <w:rFonts w:ascii="Arial" w:hAnsi="Arial"/>
          <w:b w:val="0"/>
          <w:i w:val="0"/>
          <w:color w:val="202020"/>
          <w:sz w:val="18"/>
        </w:rPr>
        <w:t>Exhibition space may include outdoor space under a canopy/tent, space in a pagoda, open space for machinery and tools, space for institutional presentation, space for municipalities, space for educational, scientific, tourism or other programme content, as well as any other space determined by the Organizer.</w:t>
      </w:r>
    </w:p>
    <w:p>
      <w:pPr>
        <w:spacing w:after="80" w:line="259" w:lineRule="auto"/>
      </w:pPr>
      <w:r>
        <w:rPr>
          <w:rFonts w:ascii="Arial" w:hAnsi="Arial"/>
          <w:b w:val="0"/>
          <w:i w:val="0"/>
          <w:color w:val="202020"/>
          <w:sz w:val="18"/>
        </w:rPr>
        <w:t>Canopies/tents and pagodas may be equipped or unequipped, in accordance with the application, price list and technical capacities of the Organizer.</w:t>
      </w:r>
    </w:p>
    <w:p>
      <w:pPr>
        <w:spacing w:before="140" w:after="40"/>
        <w:jc w:val="center"/>
      </w:pPr>
      <w:r>
        <w:rPr>
          <w:rFonts w:ascii="Arial" w:hAnsi="Arial"/>
          <w:b/>
          <w:color w:val="202020"/>
          <w:sz w:val="20"/>
        </w:rPr>
        <w:t>Article 14</w:t>
        <w:br/>
        <w:t>Allocation of Space</w:t>
      </w:r>
    </w:p>
    <w:p>
      <w:pPr>
        <w:spacing w:after="80" w:line="259" w:lineRule="auto"/>
      </w:pPr>
      <w:r>
        <w:rPr>
          <w:rFonts w:ascii="Arial" w:hAnsi="Arial"/>
          <w:b w:val="0"/>
          <w:i w:val="0"/>
          <w:color w:val="202020"/>
          <w:sz w:val="18"/>
        </w:rPr>
        <w:t>The layout of stands, canopies/tents, pagodas, exhibition areas, machinery spaces, municipal zones, programme segments and other content shall be determined by the Organizer.</w:t>
      </w:r>
    </w:p>
    <w:p>
      <w:pPr>
        <w:spacing w:after="80" w:line="259" w:lineRule="auto"/>
      </w:pPr>
      <w:r>
        <w:rPr>
          <w:rFonts w:ascii="Arial" w:hAnsi="Arial"/>
          <w:b w:val="0"/>
          <w:i w:val="0"/>
          <w:color w:val="202020"/>
          <w:sz w:val="18"/>
        </w:rPr>
        <w:t>When allocating space, the order of applications, type of participant, type of products or services, technical needs, safety, programme logic, partnership agreements and the general organization of the space shall be taken into account.</w:t>
      </w:r>
    </w:p>
    <w:p>
      <w:pPr>
        <w:spacing w:after="80" w:line="259" w:lineRule="auto"/>
      </w:pPr>
      <w:r>
        <w:rPr>
          <w:rFonts w:ascii="Arial" w:hAnsi="Arial"/>
          <w:b w:val="0"/>
          <w:i w:val="0"/>
          <w:color w:val="202020"/>
          <w:sz w:val="18"/>
        </w:rPr>
        <w:t>The Organizer reserves the right to change the layout, location, dimension or organizational arrangement of the space if this is necessary for better implementation, safety or functionality of the event.</w:t>
      </w:r>
    </w:p>
    <w:p>
      <w:pPr>
        <w:spacing w:before="140" w:after="40"/>
        <w:jc w:val="center"/>
      </w:pPr>
      <w:r>
        <w:rPr>
          <w:rFonts w:ascii="Arial" w:hAnsi="Arial"/>
          <w:b/>
          <w:color w:val="202020"/>
          <w:sz w:val="20"/>
        </w:rPr>
        <w:t>Article 15</w:t>
        <w:br/>
        <w:t>Additional Equipment and Services</w:t>
      </w:r>
    </w:p>
    <w:p>
      <w:pPr>
        <w:spacing w:after="80" w:line="259" w:lineRule="auto"/>
      </w:pPr>
      <w:r>
        <w:rPr>
          <w:rFonts w:ascii="Arial" w:hAnsi="Arial"/>
          <w:b w:val="0"/>
          <w:i w:val="0"/>
          <w:color w:val="202020"/>
          <w:sz w:val="18"/>
        </w:rPr>
        <w:t>Additional equipment, furniture, electricity, advertising services, banners, promotional activities, mascots, additional tables, chairs, info counters, refrigerators, lighting or other services shall be provided if available and if ordered, approved and paid for in accordance with the application or a separate offer.</w:t>
      </w:r>
    </w:p>
    <w:p>
      <w:pPr>
        <w:spacing w:after="80" w:line="259" w:lineRule="auto"/>
      </w:pPr>
      <w:r>
        <w:rPr>
          <w:rFonts w:ascii="Arial" w:hAnsi="Arial"/>
          <w:b w:val="0"/>
          <w:i w:val="0"/>
          <w:color w:val="202020"/>
          <w:sz w:val="18"/>
        </w:rPr>
        <w:t>The Participant may not independently install additional structures, electrical installations, banners, sound systems, equipment or other materials without prior consent from the Organizer.</w:t>
      </w:r>
    </w:p>
    <w:p>
      <w:pPr>
        <w:spacing w:before="160" w:after="100"/>
        <w:jc w:val="left"/>
        <w:pBdr>
          <w:bottom w:val="single" w:sz="8" w:space="4" w:color="B7B7B7"/>
        </w:pBdr>
      </w:pPr>
      <w:r>
        <w:rPr>
          <w:rFonts w:ascii="Arial" w:hAnsi="Arial"/>
          <w:b/>
          <w:color w:val="1A5039"/>
          <w:sz w:val="21"/>
        </w:rPr>
        <w:t>VI. SET-UP, WORKING HOURS AND DISMANTLING</w:t>
      </w:r>
    </w:p>
    <w:p>
      <w:pPr>
        <w:spacing w:before="140" w:after="40"/>
        <w:jc w:val="center"/>
      </w:pPr>
      <w:r>
        <w:rPr>
          <w:rFonts w:ascii="Arial" w:hAnsi="Arial"/>
          <w:b/>
          <w:color w:val="202020"/>
          <w:sz w:val="20"/>
        </w:rPr>
        <w:t>Article 16</w:t>
        <w:br/>
        <w:t>Set-up and Arrangement</w:t>
      </w:r>
    </w:p>
    <w:p>
      <w:pPr>
        <w:spacing w:after="80" w:line="259" w:lineRule="auto"/>
      </w:pPr>
      <w:r>
        <w:rPr>
          <w:rFonts w:ascii="Arial" w:hAnsi="Arial"/>
          <w:b w:val="0"/>
          <w:i w:val="0"/>
          <w:color w:val="202020"/>
          <w:sz w:val="18"/>
        </w:rPr>
        <w:t>The Participant is obliged to arrange their space in a timely manner, to place products, promotional materials and equipment within the deadline and according to the instructions determined by the Organizer.</w:t>
      </w:r>
    </w:p>
    <w:p>
      <w:pPr>
        <w:spacing w:after="80" w:line="259" w:lineRule="auto"/>
      </w:pPr>
      <w:r>
        <w:rPr>
          <w:rFonts w:ascii="Arial" w:hAnsi="Arial"/>
          <w:b w:val="0"/>
          <w:i w:val="0"/>
          <w:color w:val="202020"/>
          <w:sz w:val="18"/>
        </w:rPr>
        <w:t>All activities for bringing in, setting up, placing, replenishing, dismantling and removing products and equipment shall be carried out within the times determined by the Organizer.</w:t>
      </w:r>
    </w:p>
    <w:p>
      <w:pPr>
        <w:spacing w:before="140" w:after="40"/>
        <w:jc w:val="center"/>
      </w:pPr>
      <w:r>
        <w:rPr>
          <w:rFonts w:ascii="Arial" w:hAnsi="Arial"/>
          <w:b/>
          <w:color w:val="202020"/>
          <w:sz w:val="20"/>
        </w:rPr>
        <w:t>Article 17</w:t>
        <w:br/>
        <w:t>Working Hours</w:t>
      </w:r>
    </w:p>
    <w:p>
      <w:pPr>
        <w:spacing w:after="80" w:line="259" w:lineRule="auto"/>
      </w:pPr>
      <w:r>
        <w:rPr>
          <w:rFonts w:ascii="Arial" w:hAnsi="Arial"/>
          <w:b w:val="0"/>
          <w:i w:val="0"/>
          <w:color w:val="202020"/>
          <w:sz w:val="18"/>
        </w:rPr>
        <w:t>Working hours for participants, visitor hours, the official opening, closing, programme activities and other time frames shall be determined by the agenda, notice or separate schedule of the Organizer.</w:t>
      </w:r>
    </w:p>
    <w:p>
      <w:pPr>
        <w:spacing w:after="80" w:line="259" w:lineRule="auto"/>
      </w:pPr>
      <w:r>
        <w:rPr>
          <w:rFonts w:ascii="Arial" w:hAnsi="Arial"/>
          <w:b w:val="0"/>
          <w:i w:val="0"/>
          <w:color w:val="202020"/>
          <w:sz w:val="18"/>
        </w:rPr>
        <w:t>The Participant is obliged to be present at their space during the working hours of the fair, unless otherwise agreed with the Organizer.</w:t>
      </w:r>
    </w:p>
    <w:p>
      <w:pPr>
        <w:spacing w:before="140" w:after="40"/>
        <w:jc w:val="center"/>
      </w:pPr>
      <w:r>
        <w:rPr>
          <w:rFonts w:ascii="Arial" w:hAnsi="Arial"/>
          <w:b/>
          <w:color w:val="202020"/>
          <w:sz w:val="20"/>
        </w:rPr>
        <w:t>Article 18</w:t>
        <w:br/>
        <w:t>Early Departure</w:t>
      </w:r>
    </w:p>
    <w:p>
      <w:pPr>
        <w:spacing w:after="80" w:line="259" w:lineRule="auto"/>
      </w:pPr>
      <w:r>
        <w:rPr>
          <w:rFonts w:ascii="Arial" w:hAnsi="Arial"/>
          <w:b w:val="0"/>
          <w:i w:val="0"/>
          <w:color w:val="202020"/>
          <w:sz w:val="18"/>
        </w:rPr>
        <w:t>Early dismantling, departure or closing of the exhibition space before the official end of the event is not allowed without prior written or clear verbal consent from the Organizer.</w:t>
      </w:r>
    </w:p>
    <w:p>
      <w:pPr>
        <w:spacing w:after="80" w:line="259" w:lineRule="auto"/>
      </w:pPr>
      <w:r>
        <w:rPr>
          <w:rFonts w:ascii="Arial" w:hAnsi="Arial"/>
          <w:b w:val="0"/>
          <w:i w:val="0"/>
          <w:color w:val="202020"/>
          <w:sz w:val="18"/>
        </w:rPr>
        <w:t>In the event of unjustified early departure, the Organizer may charge a penalty, damages or additional costs in accordance with the Application, agreement, invoice or these Rules.</w:t>
      </w:r>
    </w:p>
    <w:p>
      <w:pPr>
        <w:spacing w:before="160" w:after="100"/>
        <w:jc w:val="left"/>
        <w:pBdr>
          <w:bottom w:val="single" w:sz="8" w:space="4" w:color="B7B7B7"/>
        </w:pBdr>
      </w:pPr>
      <w:r>
        <w:rPr>
          <w:rFonts w:ascii="Arial" w:hAnsi="Arial"/>
          <w:b/>
          <w:color w:val="1A5039"/>
          <w:sz w:val="21"/>
        </w:rPr>
        <w:t>VII. OBLIGATIONS OF THE ORGANIZER</w:t>
      </w:r>
    </w:p>
    <w:p>
      <w:pPr>
        <w:spacing w:before="140" w:after="40"/>
        <w:jc w:val="center"/>
      </w:pPr>
      <w:r>
        <w:rPr>
          <w:rFonts w:ascii="Arial" w:hAnsi="Arial"/>
          <w:b/>
          <w:color w:val="202020"/>
          <w:sz w:val="20"/>
        </w:rPr>
        <w:t>Article 19</w:t>
        <w:br/>
        <w:t>Organizational Obligations</w:t>
      </w:r>
    </w:p>
    <w:p>
      <w:pPr>
        <w:spacing w:after="80" w:line="259" w:lineRule="auto"/>
      </w:pPr>
      <w:r>
        <w:rPr>
          <w:rFonts w:ascii="Arial" w:hAnsi="Arial"/>
          <w:b w:val="0"/>
          <w:i w:val="0"/>
          <w:color w:val="202020"/>
          <w:sz w:val="18"/>
        </w:rPr>
        <w:t>The Organizer undertakes, within its capacities and in accordance with submitted applications, to provide an organizational framework, space layout, basic technical coordination, information for participants, promotion of the event and conditions for implementation of fair content.</w:t>
      </w:r>
    </w:p>
    <w:p>
      <w:pPr>
        <w:spacing w:after="80" w:line="259" w:lineRule="auto"/>
      </w:pPr>
      <w:r>
        <w:rPr>
          <w:rFonts w:ascii="Arial" w:hAnsi="Arial"/>
          <w:b w:val="0"/>
          <w:i w:val="0"/>
          <w:color w:val="202020"/>
          <w:sz w:val="18"/>
        </w:rPr>
        <w:t>The Organizer may also provide additional programme activities, B2B/B2I meetings, media promotion, panels, presentations, partner meetings and other content.</w:t>
      </w:r>
    </w:p>
    <w:p>
      <w:pPr>
        <w:spacing w:before="140" w:after="40"/>
        <w:jc w:val="center"/>
      </w:pPr>
      <w:r>
        <w:rPr>
          <w:rFonts w:ascii="Arial" w:hAnsi="Arial"/>
          <w:b/>
          <w:color w:val="202020"/>
          <w:sz w:val="20"/>
        </w:rPr>
        <w:t>Article 20</w:t>
        <w:br/>
        <w:t>Fair Manager and Coordinators</w:t>
      </w:r>
    </w:p>
    <w:p>
      <w:pPr>
        <w:spacing w:after="80" w:line="259" w:lineRule="auto"/>
      </w:pPr>
      <w:r>
        <w:rPr>
          <w:rFonts w:ascii="Arial" w:hAnsi="Arial"/>
          <w:b w:val="0"/>
          <w:i w:val="0"/>
          <w:color w:val="202020"/>
          <w:sz w:val="18"/>
        </w:rPr>
        <w:t>The Organizer may appoint a fair manager, coordinators or responsible persons who will communicate with participants, monitor the functioning of the stands, provide instructions and prepare minutes, reports or official notes when necessary.</w:t>
      </w:r>
    </w:p>
    <w:p>
      <w:pPr>
        <w:spacing w:after="80" w:line="259" w:lineRule="auto"/>
      </w:pPr>
      <w:r>
        <w:rPr>
          <w:rFonts w:ascii="Arial" w:hAnsi="Arial"/>
          <w:b w:val="0"/>
          <w:i w:val="0"/>
          <w:color w:val="202020"/>
          <w:sz w:val="18"/>
        </w:rPr>
        <w:t>Participants are obliged to respect the reasonable instructions and organizational guidance of the persons appointed by the Organizer.</w:t>
      </w:r>
    </w:p>
    <w:p>
      <w:pPr>
        <w:spacing w:before="160" w:after="100"/>
        <w:jc w:val="left"/>
        <w:pBdr>
          <w:bottom w:val="single" w:sz="8" w:space="4" w:color="B7B7B7"/>
        </w:pBdr>
      </w:pPr>
      <w:r>
        <w:rPr>
          <w:rFonts w:ascii="Arial" w:hAnsi="Arial"/>
          <w:b/>
          <w:color w:val="1A5039"/>
          <w:sz w:val="21"/>
        </w:rPr>
        <w:t>VIII. OBLIGATIONS OF PARTICIPANTS</w:t>
      </w:r>
    </w:p>
    <w:p>
      <w:pPr>
        <w:spacing w:before="140" w:after="40"/>
        <w:jc w:val="center"/>
      </w:pPr>
      <w:r>
        <w:rPr>
          <w:rFonts w:ascii="Arial" w:hAnsi="Arial"/>
          <w:b/>
          <w:color w:val="202020"/>
          <w:sz w:val="20"/>
        </w:rPr>
        <w:t>Article 21</w:t>
        <w:br/>
        <w:t>General Obligations</w:t>
      </w:r>
    </w:p>
    <w:p>
      <w:pPr>
        <w:spacing w:after="80" w:line="259" w:lineRule="auto"/>
      </w:pPr>
      <w:r>
        <w:rPr>
          <w:rFonts w:ascii="Arial" w:hAnsi="Arial"/>
          <w:b w:val="0"/>
          <w:i w:val="0"/>
          <w:color w:val="202020"/>
          <w:sz w:val="18"/>
        </w:rPr>
        <w:t>The Participant is obliged to provide accurate information, respect deadlines, use the space in accordance with its purpose, take care of their products, equipment and promotional materials, keep the space tidy and behave professionally towards the Organizer, other participants and visitors.</w:t>
      </w:r>
    </w:p>
    <w:p>
      <w:pPr>
        <w:spacing w:after="60" w:line="252" w:lineRule="auto"/>
        <w:ind w:left="340" w:hanging="198"/>
      </w:pPr>
      <w:r>
        <w:rPr>
          <w:rFonts w:ascii="Arial" w:hAnsi="Arial"/>
          <w:color w:val="202020"/>
          <w:sz w:val="18"/>
        </w:rPr>
        <w:t>• to comply with the Rules, application, agreement, agenda, layout and instructions of the Organizer;</w:t>
      </w:r>
    </w:p>
    <w:p>
      <w:pPr>
        <w:spacing w:after="60" w:line="252" w:lineRule="auto"/>
        <w:ind w:left="340" w:hanging="198"/>
      </w:pPr>
      <w:r>
        <w:rPr>
          <w:rFonts w:ascii="Arial" w:hAnsi="Arial"/>
          <w:color w:val="202020"/>
          <w:sz w:val="18"/>
        </w:rPr>
        <w:t>• to comply with regulations on safety, hygiene, fire protection, public order and other relevant rules;</w:t>
      </w:r>
    </w:p>
    <w:p>
      <w:pPr>
        <w:spacing w:after="60" w:line="252" w:lineRule="auto"/>
        <w:ind w:left="340" w:hanging="198"/>
      </w:pPr>
      <w:r>
        <w:rPr>
          <w:rFonts w:ascii="Arial" w:hAnsi="Arial"/>
          <w:color w:val="202020"/>
          <w:sz w:val="18"/>
        </w:rPr>
        <w:t>• not to transfer, lease or assign the space to third parties without prior consent;</w:t>
      </w:r>
    </w:p>
    <w:p>
      <w:pPr>
        <w:spacing w:after="60" w:line="252" w:lineRule="auto"/>
        <w:ind w:left="340" w:hanging="198"/>
      </w:pPr>
      <w:r>
        <w:rPr>
          <w:rFonts w:ascii="Arial" w:hAnsi="Arial"/>
          <w:color w:val="202020"/>
          <w:sz w:val="18"/>
        </w:rPr>
        <w:t>• not to carry out activities that may harm the reputation, safety or normal functioning of the event;</w:t>
      </w:r>
    </w:p>
    <w:p>
      <w:pPr>
        <w:spacing w:after="60" w:line="252" w:lineRule="auto"/>
        <w:ind w:left="340" w:hanging="198"/>
      </w:pPr>
      <w:r>
        <w:rPr>
          <w:rFonts w:ascii="Arial" w:hAnsi="Arial"/>
          <w:color w:val="202020"/>
          <w:sz w:val="18"/>
        </w:rPr>
        <w:t>• to return the space and equipment in the condition in which they were received.</w:t>
      </w:r>
    </w:p>
    <w:p>
      <w:pPr>
        <w:spacing w:before="140" w:after="40"/>
        <w:jc w:val="center"/>
      </w:pPr>
      <w:r>
        <w:rPr>
          <w:rFonts w:ascii="Arial" w:hAnsi="Arial"/>
          <w:b/>
          <w:color w:val="202020"/>
          <w:sz w:val="20"/>
        </w:rPr>
        <w:t>Article 22</w:t>
        <w:br/>
        <w:t>Responsibility for Products and Services</w:t>
      </w:r>
    </w:p>
    <w:p>
      <w:pPr>
        <w:spacing w:after="80" w:line="259" w:lineRule="auto"/>
      </w:pPr>
      <w:r>
        <w:rPr>
          <w:rFonts w:ascii="Arial" w:hAnsi="Arial"/>
          <w:b w:val="0"/>
          <w:i w:val="0"/>
          <w:color w:val="202020"/>
          <w:sz w:val="18"/>
        </w:rPr>
        <w:t>The Participant is fully responsible for the legality, quality, correctness, labelling, packaging, origin, safety and promotion of the products and services that they exhibit, sell or present.</w:t>
      </w:r>
    </w:p>
    <w:p>
      <w:pPr>
        <w:spacing w:after="80" w:line="259" w:lineRule="auto"/>
      </w:pPr>
      <w:r>
        <w:rPr>
          <w:rFonts w:ascii="Arial" w:hAnsi="Arial"/>
          <w:b w:val="0"/>
          <w:i w:val="0"/>
          <w:color w:val="202020"/>
          <w:sz w:val="18"/>
        </w:rPr>
        <w:t>If permits, certificates, declarations, sanitary, veterinary, customs, fiscal or other documents are required for certain products, the Participant is obliged to obtain them independently and present them to the competent authorities or to the Organizer if requested.</w:t>
      </w:r>
    </w:p>
    <w:p>
      <w:pPr>
        <w:spacing w:before="140" w:after="40"/>
        <w:jc w:val="center"/>
      </w:pPr>
      <w:r>
        <w:rPr>
          <w:rFonts w:ascii="Arial" w:hAnsi="Arial"/>
          <w:b/>
          <w:color w:val="202020"/>
          <w:sz w:val="20"/>
        </w:rPr>
        <w:t>Article 23</w:t>
        <w:br/>
        <w:t>Hygiene, Waste and Environmental Protection</w:t>
      </w:r>
    </w:p>
    <w:p>
      <w:pPr>
        <w:spacing w:after="80" w:line="259" w:lineRule="auto"/>
      </w:pPr>
      <w:r>
        <w:rPr>
          <w:rFonts w:ascii="Arial" w:hAnsi="Arial"/>
          <w:b w:val="0"/>
          <w:i w:val="0"/>
          <w:color w:val="202020"/>
          <w:sz w:val="18"/>
        </w:rPr>
        <w:t>The Participant is obliged to keep their space clean, tidy and safe, to collect waste in the designated containers and to act in accordance with the Organizer’s instructions regarding communal order and environmental protection.</w:t>
      </w:r>
    </w:p>
    <w:p>
      <w:pPr>
        <w:spacing w:after="80" w:line="259" w:lineRule="auto"/>
      </w:pPr>
      <w:r>
        <w:rPr>
          <w:rFonts w:ascii="Arial" w:hAnsi="Arial"/>
          <w:b w:val="0"/>
          <w:i w:val="0"/>
          <w:color w:val="202020"/>
          <w:sz w:val="18"/>
        </w:rPr>
        <w:t>It is prohibited to spill liquids, dispose of waste outside designated places, damage greenery, infrastructure, equipment or other property at the fair area.</w:t>
      </w:r>
    </w:p>
    <w:p>
      <w:pPr>
        <w:spacing w:before="160" w:after="100"/>
        <w:jc w:val="left"/>
        <w:pBdr>
          <w:bottom w:val="single" w:sz="8" w:space="4" w:color="B7B7B7"/>
        </w:pBdr>
      </w:pPr>
      <w:r>
        <w:rPr>
          <w:rFonts w:ascii="Arial" w:hAnsi="Arial"/>
          <w:b/>
          <w:color w:val="1A5039"/>
          <w:sz w:val="21"/>
        </w:rPr>
        <w:t>IX. SAFETY, DAMAGES AND INSURANCE</w:t>
      </w:r>
    </w:p>
    <w:p>
      <w:pPr>
        <w:spacing w:before="140" w:after="40"/>
        <w:jc w:val="center"/>
      </w:pPr>
      <w:r>
        <w:rPr>
          <w:rFonts w:ascii="Arial" w:hAnsi="Arial"/>
          <w:b/>
          <w:color w:val="202020"/>
          <w:sz w:val="20"/>
        </w:rPr>
        <w:t>Article 24</w:t>
        <w:br/>
        <w:t>Liability and Damages</w:t>
      </w:r>
    </w:p>
    <w:p>
      <w:pPr>
        <w:spacing w:after="80" w:line="259" w:lineRule="auto"/>
      </w:pPr>
      <w:r>
        <w:rPr>
          <w:rFonts w:ascii="Arial" w:hAnsi="Arial"/>
          <w:b w:val="0"/>
          <w:i w:val="0"/>
          <w:color w:val="202020"/>
          <w:sz w:val="18"/>
        </w:rPr>
        <w:t>The Participant is responsible for any material or non-material damage caused by them, their employees, engaged persons, subcontractors, guests or persons for whom they are responsible, to the Organizer, other participants, visitors, third parties or property at the fair area.</w:t>
      </w:r>
    </w:p>
    <w:p>
      <w:pPr>
        <w:spacing w:after="80" w:line="259" w:lineRule="auto"/>
      </w:pPr>
      <w:r>
        <w:rPr>
          <w:rFonts w:ascii="Arial" w:hAnsi="Arial"/>
          <w:b w:val="0"/>
          <w:i w:val="0"/>
          <w:color w:val="202020"/>
          <w:sz w:val="18"/>
        </w:rPr>
        <w:t>In the event of damage, theft, destruction, fire, injury or other incident, the Participant is obliged to immediately inform the Organizer and, if necessary, the competent services.</w:t>
      </w:r>
    </w:p>
    <w:p>
      <w:pPr>
        <w:spacing w:before="140" w:after="40"/>
        <w:jc w:val="center"/>
      </w:pPr>
      <w:r>
        <w:rPr>
          <w:rFonts w:ascii="Arial" w:hAnsi="Arial"/>
          <w:b/>
          <w:color w:val="202020"/>
          <w:sz w:val="20"/>
        </w:rPr>
        <w:t>Article 25</w:t>
        <w:br/>
        <w:t>Insurance and Safekeeping of Property</w:t>
      </w:r>
    </w:p>
    <w:p>
      <w:pPr>
        <w:spacing w:after="80" w:line="259" w:lineRule="auto"/>
      </w:pPr>
      <w:r>
        <w:rPr>
          <w:rFonts w:ascii="Arial" w:hAnsi="Arial"/>
          <w:b w:val="0"/>
          <w:i w:val="0"/>
          <w:color w:val="202020"/>
          <w:sz w:val="18"/>
        </w:rPr>
        <w:t>The Participant is independently responsible for their products, money, equipment, materials, vehicles and other property. The Organizer shall not be liable for disappearance, theft, damage, destruction or loss of property, except in cases where such liability is expressly determined by law or a separate written agreement.</w:t>
      </w:r>
    </w:p>
    <w:p>
      <w:pPr>
        <w:spacing w:after="80" w:line="259" w:lineRule="auto"/>
      </w:pPr>
      <w:r>
        <w:rPr>
          <w:rFonts w:ascii="Arial" w:hAnsi="Arial"/>
          <w:b w:val="0"/>
          <w:i w:val="0"/>
          <w:color w:val="202020"/>
          <w:sz w:val="18"/>
        </w:rPr>
        <w:t>It is recommended that the Participant obtain their own insurance for products, equipment, employees and other persons they engage.</w:t>
      </w:r>
    </w:p>
    <w:p>
      <w:pPr>
        <w:spacing w:before="140" w:after="40"/>
        <w:jc w:val="center"/>
      </w:pPr>
      <w:r>
        <w:rPr>
          <w:rFonts w:ascii="Arial" w:hAnsi="Arial"/>
          <w:b/>
          <w:color w:val="202020"/>
          <w:sz w:val="20"/>
        </w:rPr>
        <w:t>Article 26</w:t>
        <w:br/>
        <w:t>Fire and Technical Safety</w:t>
      </w:r>
    </w:p>
    <w:p>
      <w:pPr>
        <w:spacing w:after="80" w:line="259" w:lineRule="auto"/>
      </w:pPr>
      <w:r>
        <w:rPr>
          <w:rFonts w:ascii="Arial" w:hAnsi="Arial"/>
          <w:b w:val="0"/>
          <w:i w:val="0"/>
          <w:color w:val="202020"/>
          <w:sz w:val="18"/>
        </w:rPr>
        <w:t>The Participant is obliged to comply with all instructions on fire, electrical, technical and general safety. The use of unsafe devices, improvised electrical connections, open fire, gas appliances or other risky equipment is prohibited without prior permission and appropriate conditions.</w:t>
      </w:r>
    </w:p>
    <w:p>
      <w:pPr>
        <w:spacing w:after="80" w:line="259" w:lineRule="auto"/>
      </w:pPr>
      <w:r>
        <w:rPr>
          <w:rFonts w:ascii="Arial" w:hAnsi="Arial"/>
          <w:b w:val="0"/>
          <w:i w:val="0"/>
          <w:color w:val="202020"/>
          <w:sz w:val="18"/>
        </w:rPr>
        <w:t>The Organizer may request the removal of any equipment or activity that poses a safety risk.</w:t>
      </w:r>
    </w:p>
    <w:p>
      <w:pPr>
        <w:spacing w:before="160" w:after="100"/>
        <w:jc w:val="left"/>
        <w:pBdr>
          <w:bottom w:val="single" w:sz="8" w:space="4" w:color="B7B7B7"/>
        </w:pBdr>
      </w:pPr>
      <w:r>
        <w:rPr>
          <w:rFonts w:ascii="Arial" w:hAnsi="Arial"/>
          <w:b/>
          <w:color w:val="1A5039"/>
          <w:sz w:val="21"/>
        </w:rPr>
        <w:t>X. PROMOTION, ADVERTISING AND MEDIA MATERIALS</w:t>
      </w:r>
    </w:p>
    <w:p>
      <w:pPr>
        <w:spacing w:before="140" w:after="40"/>
        <w:jc w:val="center"/>
      </w:pPr>
      <w:r>
        <w:rPr>
          <w:rFonts w:ascii="Arial" w:hAnsi="Arial"/>
          <w:b/>
          <w:color w:val="202020"/>
          <w:sz w:val="20"/>
        </w:rPr>
        <w:t>Article 27</w:t>
        <w:br/>
        <w:t>Promotional Activities</w:t>
      </w:r>
    </w:p>
    <w:p>
      <w:pPr>
        <w:spacing w:after="80" w:line="259" w:lineRule="auto"/>
      </w:pPr>
      <w:r>
        <w:rPr>
          <w:rFonts w:ascii="Arial" w:hAnsi="Arial"/>
          <w:b w:val="0"/>
          <w:i w:val="0"/>
          <w:color w:val="202020"/>
          <w:sz w:val="18"/>
        </w:rPr>
        <w:t>Promotion, distribution of promotional material, placement of banners, signs, loudspeakers, screens, tastings, demonstrations, mascots or other activities are allowed only within the assigned space and in accordance with the Organizer’s instructions.</w:t>
      </w:r>
    </w:p>
    <w:p>
      <w:pPr>
        <w:spacing w:after="80" w:line="259" w:lineRule="auto"/>
      </w:pPr>
      <w:r>
        <w:rPr>
          <w:rFonts w:ascii="Arial" w:hAnsi="Arial"/>
          <w:b w:val="0"/>
          <w:i w:val="0"/>
          <w:color w:val="202020"/>
          <w:sz w:val="18"/>
        </w:rPr>
        <w:t>The Organizer may restrict, relocate or prohibit a promotional activity that obstructs other participants, disrupts visitor flow, creates noise, danger, unfair promotion or inappropriate content.</w:t>
      </w:r>
    </w:p>
    <w:p>
      <w:pPr>
        <w:spacing w:before="140" w:after="40"/>
        <w:jc w:val="center"/>
      </w:pPr>
      <w:r>
        <w:rPr>
          <w:rFonts w:ascii="Arial" w:hAnsi="Arial"/>
          <w:b/>
          <w:color w:val="202020"/>
          <w:sz w:val="20"/>
        </w:rPr>
        <w:t>Article 28</w:t>
        <w:br/>
        <w:t>Photography and Media Use</w:t>
      </w:r>
    </w:p>
    <w:p>
      <w:pPr>
        <w:spacing w:after="80" w:line="259" w:lineRule="auto"/>
      </w:pPr>
      <w:r>
        <w:rPr>
          <w:rFonts w:ascii="Arial" w:hAnsi="Arial"/>
          <w:b w:val="0"/>
          <w:i w:val="0"/>
          <w:color w:val="202020"/>
          <w:sz w:val="18"/>
        </w:rPr>
        <w:t>By participating in the event, the Participant agrees that the Organizer may photograph, film and publish photographs, videos, statements, logos, names, stands, products and promotional content from the event for the purposes of promotion, reports, website, social networks, media, donors, partners and archive documentation.</w:t>
      </w:r>
    </w:p>
    <w:p>
      <w:pPr>
        <w:spacing w:after="80" w:line="259" w:lineRule="auto"/>
      </w:pPr>
      <w:r>
        <w:rPr>
          <w:rFonts w:ascii="Arial" w:hAnsi="Arial"/>
          <w:b w:val="0"/>
          <w:i w:val="0"/>
          <w:color w:val="202020"/>
          <w:sz w:val="18"/>
        </w:rPr>
        <w:t>If the Participant has restrictions regarding the use of certain materials, they are obliged to notify the Organizer in writing before the start of the event.</w:t>
      </w:r>
    </w:p>
    <w:p>
      <w:pPr>
        <w:spacing w:before="160" w:after="100"/>
        <w:jc w:val="left"/>
        <w:pBdr>
          <w:bottom w:val="single" w:sz="8" w:space="4" w:color="B7B7B7"/>
        </w:pBdr>
      </w:pPr>
      <w:r>
        <w:rPr>
          <w:rFonts w:ascii="Arial" w:hAnsi="Arial"/>
          <w:b/>
          <w:color w:val="1A5039"/>
          <w:sz w:val="21"/>
        </w:rPr>
        <w:t>XI. B2B, B2I AND PARTNERSHIP MEETINGS</w:t>
      </w:r>
    </w:p>
    <w:p>
      <w:pPr>
        <w:spacing w:before="140" w:after="40"/>
        <w:jc w:val="center"/>
      </w:pPr>
      <w:r>
        <w:rPr>
          <w:rFonts w:ascii="Arial" w:hAnsi="Arial"/>
          <w:b/>
          <w:color w:val="202020"/>
          <w:sz w:val="20"/>
        </w:rPr>
        <w:t>Article 29</w:t>
        <w:br/>
        <w:t>Organization of Meetings</w:t>
      </w:r>
    </w:p>
    <w:p>
      <w:pPr>
        <w:spacing w:after="80" w:line="259" w:lineRule="auto"/>
      </w:pPr>
      <w:r>
        <w:rPr>
          <w:rFonts w:ascii="Arial" w:hAnsi="Arial"/>
          <w:b w:val="0"/>
          <w:i w:val="0"/>
          <w:color w:val="202020"/>
          <w:sz w:val="18"/>
        </w:rPr>
        <w:t>Within the event, B2B, B2I, institutional, partnership, project and other meetings may be organized among participants, companies, municipalities, institutions, associations, organizations, foreign guests and other interested parties.</w:t>
      </w:r>
    </w:p>
    <w:p>
      <w:pPr>
        <w:spacing w:after="80" w:line="259" w:lineRule="auto"/>
      </w:pPr>
      <w:r>
        <w:rPr>
          <w:rFonts w:ascii="Arial" w:hAnsi="Arial"/>
          <w:b w:val="0"/>
          <w:i w:val="0"/>
          <w:color w:val="202020"/>
          <w:sz w:val="18"/>
        </w:rPr>
        <w:t>Meetings are registered through a separate Registration Form for B2B/B2I and Partnership Meetings or through other written communication with the Organizer.</w:t>
      </w:r>
    </w:p>
    <w:p>
      <w:pPr>
        <w:spacing w:before="140" w:after="40"/>
        <w:jc w:val="center"/>
      </w:pPr>
      <w:r>
        <w:rPr>
          <w:rFonts w:ascii="Arial" w:hAnsi="Arial"/>
          <w:b/>
          <w:color w:val="202020"/>
          <w:sz w:val="20"/>
        </w:rPr>
        <w:t>Article 30</w:t>
        <w:br/>
        <w:t>Coordination and Involvement of the Organizer</w:t>
      </w:r>
    </w:p>
    <w:p>
      <w:pPr>
        <w:spacing w:after="80" w:line="259" w:lineRule="auto"/>
      </w:pPr>
      <w:r>
        <w:rPr>
          <w:rFonts w:ascii="Arial" w:hAnsi="Arial"/>
          <w:b w:val="0"/>
          <w:i w:val="0"/>
          <w:color w:val="202020"/>
          <w:sz w:val="18"/>
        </w:rPr>
        <w:t>The proposer of a meeting may suggest an interlocutor, topic, objective, expected result and time slot within the three fair days, while the final schedule shall be approved by the Organizer according to availability, programme and logistical capacities.</w:t>
      </w:r>
    </w:p>
    <w:p>
      <w:pPr>
        <w:spacing w:after="80" w:line="259" w:lineRule="auto"/>
      </w:pPr>
      <w:r>
        <w:rPr>
          <w:rFonts w:ascii="Arial" w:hAnsi="Arial"/>
          <w:b w:val="0"/>
          <w:i w:val="0"/>
          <w:color w:val="202020"/>
          <w:sz w:val="18"/>
        </w:rPr>
        <w:t>The Organizer may mediate, propose interlocutors, assist in defining a model of cooperation, attend as coordinator, moderator or host of the meeting and keep records of realized meetings.</w:t>
      </w:r>
    </w:p>
    <w:p>
      <w:pPr>
        <w:spacing w:after="80" w:line="259" w:lineRule="auto"/>
      </w:pPr>
      <w:r>
        <w:rPr>
          <w:rFonts w:ascii="Arial" w:hAnsi="Arial"/>
          <w:b w:val="0"/>
          <w:i w:val="0"/>
          <w:color w:val="202020"/>
          <w:sz w:val="18"/>
        </w:rPr>
        <w:t>If, after the meeting, there is a need for additional consulting, mediation, agency, project or organizational support, it may be regulated by a separate written agreement between the interested parties and the person or organization providing the support.</w:t>
      </w:r>
    </w:p>
    <w:p>
      <w:pPr>
        <w:spacing w:before="160" w:after="100"/>
        <w:jc w:val="left"/>
        <w:pBdr>
          <w:bottom w:val="single" w:sz="8" w:space="4" w:color="B7B7B7"/>
        </w:pBdr>
      </w:pPr>
      <w:r>
        <w:rPr>
          <w:rFonts w:ascii="Arial" w:hAnsi="Arial"/>
          <w:b/>
          <w:color w:val="1A5039"/>
          <w:sz w:val="21"/>
        </w:rPr>
        <w:t>XII. CANCELLATION, CHANGES AND FORCE MAJEURE</w:t>
      </w:r>
    </w:p>
    <w:p>
      <w:pPr>
        <w:spacing w:before="140" w:after="40"/>
        <w:jc w:val="center"/>
      </w:pPr>
      <w:r>
        <w:rPr>
          <w:rFonts w:ascii="Arial" w:hAnsi="Arial"/>
          <w:b/>
          <w:color w:val="202020"/>
          <w:sz w:val="20"/>
        </w:rPr>
        <w:t>Article 31</w:t>
        <w:br/>
        <w:t>Cancellation by the Participant</w:t>
      </w:r>
    </w:p>
    <w:p>
      <w:pPr>
        <w:spacing w:after="80" w:line="259" w:lineRule="auto"/>
      </w:pPr>
      <w:r>
        <w:rPr>
          <w:rFonts w:ascii="Arial" w:hAnsi="Arial"/>
          <w:b w:val="0"/>
          <w:i w:val="0"/>
          <w:color w:val="202020"/>
          <w:sz w:val="18"/>
        </w:rPr>
        <w:t>If the Participant cancels their participation, they are obliged to notify the Organizer in writing in a timely manner. Depending on the timing of the cancellation, the Organizer may retain or charge incurred costs, reserved space, ordered equipment, administrative and other actual costs.</w:t>
      </w:r>
    </w:p>
    <w:p>
      <w:pPr>
        <w:spacing w:after="80" w:line="259" w:lineRule="auto"/>
      </w:pPr>
      <w:r>
        <w:rPr>
          <w:rFonts w:ascii="Arial" w:hAnsi="Arial"/>
          <w:b w:val="0"/>
          <w:i w:val="0"/>
          <w:color w:val="202020"/>
          <w:sz w:val="18"/>
        </w:rPr>
        <w:t>The specific deadlines and financial consequences of cancellation may be determined by the Application, offer, invoice or separate agreement.</w:t>
      </w:r>
    </w:p>
    <w:p>
      <w:pPr>
        <w:spacing w:before="140" w:after="40"/>
        <w:jc w:val="center"/>
      </w:pPr>
      <w:r>
        <w:rPr>
          <w:rFonts w:ascii="Arial" w:hAnsi="Arial"/>
          <w:b/>
          <w:color w:val="202020"/>
          <w:sz w:val="20"/>
        </w:rPr>
        <w:t>Article 32</w:t>
        <w:br/>
        <w:t>Change or Cancellation by the Organizer</w:t>
      </w:r>
    </w:p>
    <w:p>
      <w:pPr>
        <w:spacing w:after="80" w:line="259" w:lineRule="auto"/>
      </w:pPr>
      <w:r>
        <w:rPr>
          <w:rFonts w:ascii="Arial" w:hAnsi="Arial"/>
          <w:b w:val="0"/>
          <w:i w:val="0"/>
          <w:color w:val="202020"/>
          <w:sz w:val="18"/>
        </w:rPr>
        <w:t>The Organizer reserves the right to change the programme, layout, location within the fair area, time slots, technical conditions or individual content if this is necessary due to organizational, safety, weather, technical, financial, institutional or other justified reasons.</w:t>
      </w:r>
    </w:p>
    <w:p>
      <w:pPr>
        <w:spacing w:after="80" w:line="259" w:lineRule="auto"/>
      </w:pPr>
      <w:r>
        <w:rPr>
          <w:rFonts w:ascii="Arial" w:hAnsi="Arial"/>
          <w:b w:val="0"/>
          <w:i w:val="0"/>
          <w:color w:val="202020"/>
          <w:sz w:val="18"/>
        </w:rPr>
        <w:t>In the event of force majeure, adverse weather conditions, natural disasters, epidemics, decisions of competent authorities, safety risks or other circumstances beyond the control of the Organizer, the event may be changed, postponed, shortened or cancelled.</w:t>
      </w:r>
    </w:p>
    <w:p>
      <w:pPr>
        <w:spacing w:before="160" w:after="100"/>
        <w:jc w:val="left"/>
        <w:pBdr>
          <w:bottom w:val="single" w:sz="8" w:space="4" w:color="B7B7B7"/>
        </w:pBdr>
      </w:pPr>
      <w:r>
        <w:rPr>
          <w:rFonts w:ascii="Arial" w:hAnsi="Arial"/>
          <w:b/>
          <w:color w:val="1A5039"/>
          <w:sz w:val="21"/>
        </w:rPr>
        <w:t>XIII. PENALTY AND FINANCIAL PROVISIONS</w:t>
      </w:r>
    </w:p>
    <w:p>
      <w:pPr>
        <w:spacing w:before="140" w:after="40"/>
        <w:jc w:val="center"/>
      </w:pPr>
      <w:r>
        <w:rPr>
          <w:rFonts w:ascii="Arial" w:hAnsi="Arial"/>
          <w:b/>
          <w:color w:val="202020"/>
          <w:sz w:val="20"/>
        </w:rPr>
        <w:t>Article 33</w:t>
        <w:br/>
        <w:t>Non-compliance with the Rules</w:t>
      </w:r>
    </w:p>
    <w:p>
      <w:pPr>
        <w:spacing w:after="80" w:line="259" w:lineRule="auto"/>
      </w:pPr>
      <w:r>
        <w:rPr>
          <w:rFonts w:ascii="Arial" w:hAnsi="Arial"/>
          <w:b w:val="0"/>
          <w:i w:val="0"/>
          <w:color w:val="202020"/>
          <w:sz w:val="18"/>
        </w:rPr>
        <w:t>If the Participant does not comply with these Rules, the application, agreement, instructions of the Organizer or safety rules, the Organizer may issue a warning, request correction of the irregularity, prohibit a certain activity, remove the Participant from the space or prohibit further participation.</w:t>
      </w:r>
    </w:p>
    <w:p>
      <w:pPr>
        <w:spacing w:after="80" w:line="259" w:lineRule="auto"/>
      </w:pPr>
      <w:r>
        <w:rPr>
          <w:rFonts w:ascii="Arial" w:hAnsi="Arial"/>
          <w:b w:val="0"/>
          <w:i w:val="0"/>
          <w:color w:val="202020"/>
          <w:sz w:val="18"/>
        </w:rPr>
        <w:t>In case of damage, breach of agreed conditions, failure to meet deadlines, early departure, unpaid obligations or harm to the reputation of the event, the Participant is obliged to compensate the actual costs, damages and other claims of the Organizer.</w:t>
      </w:r>
    </w:p>
    <w:p>
      <w:pPr>
        <w:spacing w:before="160" w:after="100"/>
        <w:jc w:val="left"/>
        <w:pBdr>
          <w:bottom w:val="single" w:sz="8" w:space="4" w:color="B7B7B7"/>
        </w:pBdr>
      </w:pPr>
      <w:r>
        <w:rPr>
          <w:rFonts w:ascii="Arial" w:hAnsi="Arial"/>
          <w:b/>
          <w:color w:val="1A5039"/>
          <w:sz w:val="21"/>
        </w:rPr>
        <w:t>XIV. DATA PROTECTION AND RECORDS</w:t>
      </w:r>
    </w:p>
    <w:p>
      <w:pPr>
        <w:spacing w:before="140" w:after="40"/>
        <w:jc w:val="center"/>
      </w:pPr>
      <w:r>
        <w:rPr>
          <w:rFonts w:ascii="Arial" w:hAnsi="Arial"/>
          <w:b/>
          <w:color w:val="202020"/>
          <w:sz w:val="20"/>
        </w:rPr>
        <w:t>Article 34</w:t>
        <w:br/>
        <w:t>Processing of Data</w:t>
      </w:r>
    </w:p>
    <w:p>
      <w:pPr>
        <w:spacing w:after="80" w:line="259" w:lineRule="auto"/>
      </w:pPr>
      <w:r>
        <w:rPr>
          <w:rFonts w:ascii="Arial" w:hAnsi="Arial"/>
          <w:b w:val="0"/>
          <w:i w:val="0"/>
          <w:color w:val="202020"/>
          <w:sz w:val="18"/>
        </w:rPr>
        <w:t>Data submitted in applications, B2B/B2I forms, invitations, agreements, lists of participants and other fair documents are used for organization, communication, invoicing, promotion, reporting, records, donor and partner reports and archiving of the event.</w:t>
      </w:r>
    </w:p>
    <w:p>
      <w:pPr>
        <w:spacing w:after="80" w:line="259" w:lineRule="auto"/>
      </w:pPr>
      <w:r>
        <w:rPr>
          <w:rFonts w:ascii="Arial" w:hAnsi="Arial"/>
          <w:b w:val="0"/>
          <w:i w:val="0"/>
          <w:color w:val="202020"/>
          <w:sz w:val="18"/>
        </w:rPr>
        <w:t>The Organizer shall handle the data with due care and in accordance with applicable rules on personal data protection, business communication and official documentation.</w:t>
      </w:r>
    </w:p>
    <w:p>
      <w:pPr>
        <w:spacing w:before="160" w:after="100"/>
        <w:jc w:val="left"/>
        <w:pBdr>
          <w:bottom w:val="single" w:sz="8" w:space="4" w:color="B7B7B7"/>
        </w:pBdr>
      </w:pPr>
      <w:r>
        <w:rPr>
          <w:rFonts w:ascii="Arial" w:hAnsi="Arial"/>
          <w:b/>
          <w:color w:val="1A5039"/>
          <w:sz w:val="21"/>
        </w:rPr>
        <w:t>XV. COMPLAINTS, DISPUTES AND FINAL PROVISIONS</w:t>
      </w:r>
    </w:p>
    <w:p>
      <w:pPr>
        <w:spacing w:before="140" w:after="40"/>
        <w:jc w:val="center"/>
      </w:pPr>
      <w:r>
        <w:rPr>
          <w:rFonts w:ascii="Arial" w:hAnsi="Arial"/>
          <w:b/>
          <w:color w:val="202020"/>
          <w:sz w:val="20"/>
        </w:rPr>
        <w:t>Article 35</w:t>
        <w:br/>
        <w:t>Complaints</w:t>
      </w:r>
    </w:p>
    <w:p>
      <w:pPr>
        <w:spacing w:after="80" w:line="259" w:lineRule="auto"/>
      </w:pPr>
      <w:r>
        <w:rPr>
          <w:rFonts w:ascii="Arial" w:hAnsi="Arial"/>
          <w:b w:val="0"/>
          <w:i w:val="0"/>
          <w:color w:val="202020"/>
          <w:sz w:val="18"/>
        </w:rPr>
        <w:t>All complaints, remarks or requests related to the space, equipment, layout, services or organization must be submitted by the Participant to the Organizer as soon as possible, and no later than during the event.</w:t>
      </w:r>
    </w:p>
    <w:p>
      <w:pPr>
        <w:spacing w:after="80" w:line="259" w:lineRule="auto"/>
      </w:pPr>
      <w:r>
        <w:rPr>
          <w:rFonts w:ascii="Arial" w:hAnsi="Arial"/>
          <w:b w:val="0"/>
          <w:i w:val="0"/>
          <w:color w:val="202020"/>
          <w:sz w:val="18"/>
        </w:rPr>
        <w:t>Complaints submitted after the end of the event shall be reviewed only if they are justified, documented and related to circumstances that could not reasonably have been reported earlier.</w:t>
      </w:r>
    </w:p>
    <w:p>
      <w:pPr>
        <w:spacing w:before="140" w:after="40"/>
        <w:jc w:val="center"/>
      </w:pPr>
      <w:r>
        <w:rPr>
          <w:rFonts w:ascii="Arial" w:hAnsi="Arial"/>
          <w:b/>
          <w:color w:val="202020"/>
          <w:sz w:val="20"/>
        </w:rPr>
        <w:t>Article 36</w:t>
        <w:br/>
        <w:t>Competent Court</w:t>
      </w:r>
    </w:p>
    <w:p>
      <w:pPr>
        <w:spacing w:after="80" w:line="259" w:lineRule="auto"/>
      </w:pPr>
      <w:r>
        <w:rPr>
          <w:rFonts w:ascii="Arial" w:hAnsi="Arial"/>
          <w:b w:val="0"/>
          <w:i w:val="0"/>
          <w:color w:val="202020"/>
          <w:sz w:val="18"/>
        </w:rPr>
        <w:t>For all disputes that cannot be resolved amicably, the materially competent court in Kumanovo, Republic of North Macedonia, shall have jurisdiction, unless otherwise agreed by a separate written agreement.</w:t>
      </w:r>
    </w:p>
    <w:p>
      <w:pPr>
        <w:spacing w:before="140" w:after="40"/>
        <w:jc w:val="center"/>
      </w:pPr>
      <w:r>
        <w:rPr>
          <w:rFonts w:ascii="Arial" w:hAnsi="Arial"/>
          <w:b/>
          <w:color w:val="202020"/>
          <w:sz w:val="20"/>
        </w:rPr>
        <w:t>Article 37</w:t>
        <w:br/>
        <w:t>Entry into Force</w:t>
      </w:r>
    </w:p>
    <w:p>
      <w:pPr>
        <w:spacing w:after="80" w:line="259" w:lineRule="auto"/>
      </w:pPr>
      <w:r>
        <w:rPr>
          <w:rFonts w:ascii="Arial" w:hAnsi="Arial"/>
          <w:b w:val="0"/>
          <w:i w:val="0"/>
          <w:color w:val="202020"/>
          <w:sz w:val="18"/>
        </w:rPr>
        <w:t>These Rules shall enter into force on the day of their adoption by the Organizer and shall apply to the preparation, organization and implementation of “ORGANIC TABLE 2026” and “AGROMAK 2026”.</w:t>
      </w:r>
    </w:p>
    <w:p>
      <w:pPr>
        <w:spacing w:after="80" w:line="259" w:lineRule="auto"/>
      </w:pPr>
      <w:r>
        <w:rPr>
          <w:rFonts w:ascii="Arial" w:hAnsi="Arial"/>
          <w:b w:val="0"/>
          <w:i w:val="0"/>
          <w:color w:val="202020"/>
          <w:sz w:val="18"/>
        </w:rPr>
        <w:t>The Organizer reserves the right to amend or supplement the Rules if necessary due to organizational, legal, technical, safety, financial, programme or other justified reasons. Amendments and supplements shall be valid from the date of their adoption or publication.</w:t>
      </w:r>
    </w:p>
    <w:p>
      <w:r/>
    </w:p>
    <w:tbl>
      <w:tblPr>
        <w:tblW w:type="auto" w:w="0"/>
        <w:jc w:val="center"/>
        <w:tblLayout w:type="autofit"/>
        <w:tblLook w:firstColumn="1" w:firstRow="1" w:lastColumn="0" w:lastRow="0" w:noHBand="0" w:noVBand="1" w:val="04A0"/>
      </w:tblPr>
      <w:tblGrid>
        <w:gridCol w:w="5213"/>
        <w:gridCol w:w="5213"/>
      </w:tblGrid>
      <w:tr>
        <w:tc>
          <w:tcPr>
            <w:tcW w:type="dxa" w:w="4819"/>
            <w:vAlign w:val="center"/>
            <w:tcBorders>
              <w:top w:val="single" w:sz="0" w:space="0" w:color="FFFFFF"/>
              <w:left w:val="single" w:sz="0" w:space="0" w:color="FFFFFF"/>
              <w:bottom w:val="single" w:sz="0" w:space="0" w:color="FFFFFF"/>
              <w:right w:val="single" w:sz="0" w:space="0" w:color="FFFFFF"/>
            </w:tcBorders>
          </w:tcPr>
          <w:p>
            <w:pPr>
              <w:jc w:val="left"/>
            </w:pPr>
            <w:r>
              <w:rPr>
                <w:rFonts w:ascii="Arial" w:hAnsi="Arial"/>
                <w:b w:val="0"/>
                <w:color w:val="202020"/>
                <w:sz w:val="18"/>
              </w:rPr>
              <w:t>Kumanovo, 16 July 2026</w:t>
            </w:r>
          </w:p>
        </w:tc>
        <w:tc>
          <w:tcPr>
            <w:tcW w:type="dxa" w:w="4819"/>
            <w:vAlign w:val="center"/>
            <w:tcBorders>
              <w:top w:val="single" w:sz="0" w:space="0" w:color="FFFFFF"/>
              <w:left w:val="single" w:sz="0" w:space="0" w:color="FFFFFF"/>
              <w:bottom w:val="single" w:sz="0" w:space="0" w:color="FFFFFF"/>
              <w:right w:val="single" w:sz="0" w:space="0" w:color="FFFFFF"/>
            </w:tcBorders>
          </w:tcPr>
          <w:p>
            <w:pPr>
              <w:jc w:val="center"/>
            </w:pPr>
            <w:r>
              <w:rPr>
                <w:rFonts w:ascii="Arial" w:hAnsi="Arial"/>
                <w:b/>
                <w:color w:val="202020"/>
                <w:sz w:val="18"/>
              </w:rPr>
              <w:t>Organizer</w:t>
            </w:r>
          </w:p>
        </w:tc>
      </w:tr>
      <w:tr>
        <w:tc>
          <w:tcPr>
            <w:tcW w:type="dxa" w:w="4819"/>
            <w:vAlign w:val="center"/>
            <w:tcBorders>
              <w:top w:val="single" w:sz="0" w:space="0" w:color="FFFFFF"/>
              <w:left w:val="single" w:sz="0" w:space="0" w:color="FFFFFF"/>
              <w:bottom w:val="single" w:sz="0" w:space="0" w:color="FFFFFF"/>
              <w:right w:val="single" w:sz="0" w:space="0" w:color="FFFFFF"/>
            </w:tcBorders>
          </w:tcPr>
          <w:p>
            <w:pPr>
              <w:jc w:val="left"/>
            </w:pPr>
            <w:r>
              <w:rPr>
                <w:rFonts w:ascii="Arial" w:hAnsi="Arial"/>
                <w:b w:val="0"/>
                <w:color w:val="202020"/>
                <w:sz w:val="18"/>
              </w:rPr>
            </w:r>
          </w:p>
        </w:tc>
        <w:tc>
          <w:tcPr>
            <w:tcW w:type="dxa" w:w="4819"/>
            <w:vAlign w:val="center"/>
            <w:tcBorders>
              <w:top w:val="single" w:sz="0" w:space="0" w:color="FFFFFF"/>
              <w:left w:val="single" w:sz="0" w:space="0" w:color="FFFFFF"/>
              <w:bottom w:val="single" w:sz="0" w:space="0" w:color="FFFFFF"/>
              <w:right w:val="single" w:sz="0" w:space="0" w:color="FFFFFF"/>
            </w:tcBorders>
          </w:tcPr>
          <w:p>
            <w:pPr>
              <w:jc w:val="center"/>
            </w:pPr>
            <w:r>
              <w:rPr>
                <w:rFonts w:ascii="Arial" w:hAnsi="Arial"/>
                <w:b w:val="0"/>
                <w:color w:val="202020"/>
                <w:sz w:val="18"/>
              </w:rPr>
              <w:t>Association for Development of Agriculture and Environmental Protection “Zivot” - Kumanovo</w:t>
            </w:r>
          </w:p>
        </w:tc>
      </w:tr>
      <w:tr>
        <w:tc>
          <w:tcPr>
            <w:tcW w:type="dxa" w:w="4819"/>
            <w:vAlign w:val="center"/>
            <w:tcBorders>
              <w:top w:val="single" w:sz="0" w:space="0" w:color="FFFFFF"/>
              <w:left w:val="single" w:sz="0" w:space="0" w:color="FFFFFF"/>
              <w:bottom w:val="single" w:sz="0" w:space="0" w:color="FFFFFF"/>
              <w:right w:val="single" w:sz="0" w:space="0" w:color="FFFFFF"/>
            </w:tcBorders>
          </w:tcPr>
          <w:p>
            <w:pPr>
              <w:jc w:val="left"/>
            </w:pPr>
            <w:r>
              <w:rPr>
                <w:rFonts w:ascii="Arial" w:hAnsi="Arial"/>
                <w:b w:val="0"/>
                <w:color w:val="202020"/>
                <w:sz w:val="18"/>
              </w:rPr>
            </w:r>
          </w:p>
        </w:tc>
        <w:tc>
          <w:tcPr>
            <w:tcW w:type="dxa" w:w="4819"/>
            <w:vAlign w:val="center"/>
            <w:tcBorders>
              <w:top w:val="single" w:sz="0" w:space="0" w:color="FFFFFF"/>
              <w:left w:val="single" w:sz="0" w:space="0" w:color="FFFFFF"/>
              <w:bottom w:val="single" w:sz="0" w:space="0" w:color="FFFFFF"/>
              <w:right w:val="single" w:sz="0" w:space="0" w:color="FFFFFF"/>
            </w:tcBorders>
          </w:tcPr>
          <w:p>
            <w:pPr>
              <w:jc w:val="center"/>
            </w:pPr>
            <w:r>
              <w:rPr>
                <w:rFonts w:ascii="Arial" w:hAnsi="Arial"/>
                <w:b w:val="0"/>
                <w:color w:val="202020"/>
                <w:sz w:val="18"/>
              </w:rPr>
              <w:t>Chamber of Organic Producers of Macedonia - KOP</w:t>
            </w:r>
          </w:p>
        </w:tc>
      </w:tr>
      <w:tr>
        <w:tc>
          <w:tcPr>
            <w:tcW w:type="dxa" w:w="4819"/>
            <w:vAlign w:val="center"/>
            <w:tcBorders>
              <w:top w:val="single" w:sz="0" w:space="0" w:color="FFFFFF"/>
              <w:left w:val="single" w:sz="0" w:space="0" w:color="FFFFFF"/>
              <w:bottom w:val="single" w:sz="0" w:space="0" w:color="FFFFFF"/>
              <w:right w:val="single" w:sz="0" w:space="0" w:color="FFFFFF"/>
            </w:tcBorders>
          </w:tcPr>
          <w:p>
            <w:pPr>
              <w:jc w:val="left"/>
            </w:pPr>
            <w:r>
              <w:rPr>
                <w:rFonts w:ascii="Arial" w:hAnsi="Arial"/>
                <w:b w:val="0"/>
                <w:color w:val="202020"/>
                <w:sz w:val="18"/>
              </w:rPr>
              <w:t>Stamp</w:t>
            </w:r>
          </w:p>
        </w:tc>
        <w:tc>
          <w:tcPr>
            <w:tcW w:type="dxa" w:w="4819"/>
            <w:vAlign w:val="center"/>
            <w:tcBorders>
              <w:top w:val="single" w:sz="0" w:space="0" w:color="FFFFFF"/>
              <w:left w:val="single" w:sz="0" w:space="0" w:color="FFFFFF"/>
              <w:bottom w:val="single" w:sz="0" w:space="0" w:color="FFFFFF"/>
              <w:right w:val="single" w:sz="0" w:space="0" w:color="FFFFFF"/>
            </w:tcBorders>
          </w:tcPr>
          <w:p>
            <w:pPr>
              <w:jc w:val="center"/>
            </w:pPr>
            <w:r>
              <w:rPr>
                <w:rFonts w:ascii="Arial" w:hAnsi="Arial"/>
                <w:b w:val="0"/>
                <w:color w:val="202020"/>
                <w:sz w:val="18"/>
              </w:rPr>
              <w:t>Authorized person: __________________________</w:t>
            </w:r>
          </w:p>
        </w:tc>
      </w:tr>
    </w:tbl>
    <w:sectPr w:rsidR="00FC693F" w:rsidRPr="0006063C" w:rsidSect="00034616">
      <w:headerReference w:type="default" r:id="rId9"/>
      <w:footerReference w:type="default" r:id="rId10"/>
      <w:pgSz w:w="12240" w:h="15840"/>
      <w:pgMar w:top="907"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Association “Zivot” - Kumanovo and Chamber of Organic Producers of Macedonia - KOP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color w:val="5A5A5A"/>
        <w:sz w:val="16"/>
      </w:rPr>
      <w:t>ORGANIC TABLE 2026 / AGROMAK 2026 - Rules of Participation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за учество - Органска Трпеза 2026 и AGROMAK 2026 - дополнета верзија</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